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6E" w:rsidRPr="001E6D6E" w:rsidRDefault="001E6D6E" w:rsidP="001E6D6E">
      <w:pPr>
        <w:spacing w:after="0"/>
        <w:rPr>
          <w:rFonts w:ascii="Monotype Corsiva" w:hAnsi="Monotype Corsiva"/>
          <w:b/>
          <w:sz w:val="12"/>
          <w:szCs w:val="44"/>
        </w:rPr>
      </w:pPr>
    </w:p>
    <w:tbl>
      <w:tblPr>
        <w:tblStyle w:val="TableGrid"/>
        <w:tblW w:w="11520" w:type="dxa"/>
        <w:tblInd w:w="-1085" w:type="dxa"/>
        <w:tblLook w:val="04A0" w:firstRow="1" w:lastRow="0" w:firstColumn="1" w:lastColumn="0" w:noHBand="0" w:noVBand="1"/>
      </w:tblPr>
      <w:tblGrid>
        <w:gridCol w:w="2340"/>
        <w:gridCol w:w="6660"/>
        <w:gridCol w:w="2520"/>
      </w:tblGrid>
      <w:tr w:rsidR="00B10A70" w:rsidTr="001E6D6E">
        <w:trPr>
          <w:trHeight w:val="728"/>
        </w:trPr>
        <w:tc>
          <w:tcPr>
            <w:tcW w:w="2340" w:type="dxa"/>
            <w:vMerge w:val="restart"/>
            <w:tcBorders>
              <w:top w:val="nil"/>
              <w:left w:val="nil"/>
              <w:bottom w:val="nil"/>
              <w:right w:val="nil"/>
            </w:tcBorders>
          </w:tcPr>
          <w:p w:rsidR="00B10A70" w:rsidRPr="00B10A70" w:rsidRDefault="00B10A70" w:rsidP="002A2A5B">
            <w:pPr>
              <w:jc w:val="center"/>
              <w:rPr>
                <w:rFonts w:ascii="Monotype Corsiva" w:hAnsi="Monotype Corsiva"/>
                <w:sz w:val="18"/>
                <w:szCs w:val="44"/>
              </w:rPr>
            </w:pPr>
            <w:r w:rsidRPr="00B10A70">
              <w:rPr>
                <w:rFonts w:ascii="Monotype Corsiva" w:hAnsi="Monotype Corsiva"/>
                <w:sz w:val="18"/>
                <w:szCs w:val="44"/>
              </w:rPr>
              <w:t>Elementary School</w:t>
            </w:r>
          </w:p>
          <w:p w:rsidR="00B10A70" w:rsidRPr="00B10A70" w:rsidRDefault="00B10A70" w:rsidP="002A2A5B">
            <w:pPr>
              <w:jc w:val="center"/>
              <w:rPr>
                <w:rFonts w:ascii="Monotype Corsiva" w:hAnsi="Monotype Corsiva"/>
                <w:sz w:val="18"/>
                <w:szCs w:val="44"/>
              </w:rPr>
            </w:pPr>
            <w:r w:rsidRPr="00B10A70">
              <w:rPr>
                <w:rFonts w:ascii="Monotype Corsiva" w:hAnsi="Monotype Corsiva"/>
                <w:sz w:val="18"/>
                <w:szCs w:val="44"/>
              </w:rPr>
              <w:t xml:space="preserve">808 </w:t>
            </w:r>
            <w:r w:rsidR="00F201D3" w:rsidRPr="00B10A70">
              <w:rPr>
                <w:rFonts w:ascii="Monotype Corsiva" w:hAnsi="Monotype Corsiva"/>
                <w:sz w:val="18"/>
                <w:szCs w:val="44"/>
              </w:rPr>
              <w:t>Wisconsin</w:t>
            </w:r>
          </w:p>
          <w:p w:rsidR="00B10A70" w:rsidRPr="00B10A70" w:rsidRDefault="00B10A70" w:rsidP="002A2A5B">
            <w:pPr>
              <w:jc w:val="center"/>
              <w:rPr>
                <w:rFonts w:ascii="Monotype Corsiva" w:hAnsi="Monotype Corsiva"/>
                <w:sz w:val="18"/>
                <w:szCs w:val="44"/>
              </w:rPr>
            </w:pPr>
            <w:r w:rsidRPr="00B10A70">
              <w:rPr>
                <w:rFonts w:ascii="Monotype Corsiva" w:hAnsi="Monotype Corsiva"/>
                <w:sz w:val="18"/>
                <w:szCs w:val="44"/>
              </w:rPr>
              <w:t>Windsor, IL 61957</w:t>
            </w:r>
          </w:p>
          <w:p w:rsidR="00B10A70" w:rsidRPr="00B10A70" w:rsidRDefault="00B10A70" w:rsidP="002A2A5B">
            <w:pPr>
              <w:jc w:val="center"/>
              <w:rPr>
                <w:rFonts w:ascii="Monotype Corsiva" w:hAnsi="Monotype Corsiva"/>
                <w:sz w:val="18"/>
                <w:szCs w:val="44"/>
              </w:rPr>
            </w:pPr>
            <w:r w:rsidRPr="00B10A70">
              <w:rPr>
                <w:rFonts w:ascii="Monotype Corsiva" w:hAnsi="Monotype Corsiva"/>
                <w:sz w:val="18"/>
                <w:szCs w:val="44"/>
              </w:rPr>
              <w:t>(217) 459-2447</w:t>
            </w:r>
          </w:p>
          <w:p w:rsidR="00B10A70" w:rsidRPr="00B10A70" w:rsidRDefault="00B10A70" w:rsidP="002A2A5B">
            <w:pPr>
              <w:jc w:val="center"/>
              <w:rPr>
                <w:rFonts w:ascii="Monotype Corsiva" w:hAnsi="Monotype Corsiva"/>
                <w:sz w:val="18"/>
                <w:szCs w:val="44"/>
              </w:rPr>
            </w:pPr>
            <w:r w:rsidRPr="00B10A70">
              <w:rPr>
                <w:rFonts w:ascii="Monotype Corsiva" w:hAnsi="Monotype Corsiva"/>
                <w:sz w:val="18"/>
                <w:szCs w:val="44"/>
              </w:rPr>
              <w:t>Fax (217) 459-2408</w:t>
            </w:r>
          </w:p>
          <w:p w:rsidR="00B10A70" w:rsidRPr="00B10A70" w:rsidRDefault="001E6D6E" w:rsidP="00154A36">
            <w:pPr>
              <w:jc w:val="center"/>
              <w:rPr>
                <w:rFonts w:ascii="Monotype Corsiva" w:hAnsi="Monotype Corsiva"/>
                <w:sz w:val="18"/>
                <w:szCs w:val="44"/>
              </w:rPr>
            </w:pPr>
            <w:r>
              <w:rPr>
                <w:rFonts w:ascii="Monotype Corsiva" w:hAnsi="Monotype Corsiva"/>
                <w:noProof/>
                <w:sz w:val="44"/>
                <w:szCs w:val="44"/>
              </w:rPr>
              <mc:AlternateContent>
                <mc:Choice Requires="wps">
                  <w:drawing>
                    <wp:anchor distT="0" distB="0" distL="114300" distR="114300" simplePos="0" relativeHeight="251659264" behindDoc="0" locked="0" layoutInCell="1" allowOverlap="1">
                      <wp:simplePos x="0" y="0"/>
                      <wp:positionH relativeFrom="column">
                        <wp:posOffset>232992</wp:posOffset>
                      </wp:positionH>
                      <wp:positionV relativeFrom="paragraph">
                        <wp:posOffset>160762</wp:posOffset>
                      </wp:positionV>
                      <wp:extent cx="922945" cy="136733"/>
                      <wp:effectExtent l="38100" t="19050" r="0" b="34925"/>
                      <wp:wrapNone/>
                      <wp:docPr id="2" name="Flowchart: Decision 2"/>
                      <wp:cNvGraphicFramePr/>
                      <a:graphic xmlns:a="http://schemas.openxmlformats.org/drawingml/2006/main">
                        <a:graphicData uri="http://schemas.microsoft.com/office/word/2010/wordprocessingShape">
                          <wps:wsp>
                            <wps:cNvSpPr/>
                            <wps:spPr>
                              <a:xfrm>
                                <a:off x="0" y="0"/>
                                <a:ext cx="922945" cy="13673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C97CAB" id="_x0000_t110" coordsize="21600,21600" o:spt="110" path="m10800,l,10800,10800,21600,21600,10800xe">
                      <v:stroke joinstyle="miter"/>
                      <v:path gradientshapeok="t" o:connecttype="rect" textboxrect="5400,5400,16200,16200"/>
                    </v:shapetype>
                    <v:shape id="Flowchart: Decision 2" o:spid="_x0000_s1026" type="#_x0000_t110" style="position:absolute;margin-left:18.35pt;margin-top:12.65pt;width:72.65pt;height:1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" fillcolor="#4472c4 [3204]" strokecolor="#1f3763 [1604]" strokeweight="1pt"/>
                  </w:pict>
                </mc:Fallback>
              </mc:AlternateContent>
            </w:r>
            <w:r w:rsidR="00B10A70" w:rsidRPr="00B10A70">
              <w:rPr>
                <w:rFonts w:ascii="Monotype Corsiva" w:hAnsi="Monotype Corsiva"/>
                <w:sz w:val="18"/>
                <w:szCs w:val="44"/>
              </w:rPr>
              <w:t>Principal—</w:t>
            </w:r>
            <w:r w:rsidR="00DD1178">
              <w:rPr>
                <w:rFonts w:ascii="Monotype Corsiva" w:hAnsi="Monotype Corsiva"/>
                <w:sz w:val="18"/>
                <w:szCs w:val="44"/>
              </w:rPr>
              <w:t xml:space="preserve">Jon Will </w:t>
            </w:r>
          </w:p>
        </w:tc>
        <w:tc>
          <w:tcPr>
            <w:tcW w:w="6660" w:type="dxa"/>
            <w:tcBorders>
              <w:top w:val="nil"/>
              <w:left w:val="nil"/>
              <w:bottom w:val="nil"/>
              <w:right w:val="nil"/>
            </w:tcBorders>
          </w:tcPr>
          <w:p w:rsidR="00B10A70" w:rsidRPr="00B10A70" w:rsidRDefault="00B10A70" w:rsidP="00B10A70">
            <w:pPr>
              <w:jc w:val="center"/>
              <w:rPr>
                <w:rFonts w:ascii="Monotype Corsiva" w:hAnsi="Monotype Corsiva"/>
                <w:sz w:val="39"/>
                <w:szCs w:val="39"/>
              </w:rPr>
            </w:pPr>
            <w:r w:rsidRPr="00B10A70">
              <w:rPr>
                <w:rFonts w:ascii="Monotype Corsiva" w:hAnsi="Monotype Corsiva"/>
                <w:b/>
                <w:sz w:val="39"/>
                <w:szCs w:val="39"/>
              </w:rPr>
              <w:t>Windsor Community Unit School District #1</w:t>
            </w:r>
          </w:p>
        </w:tc>
        <w:tc>
          <w:tcPr>
            <w:tcW w:w="2520" w:type="dxa"/>
            <w:vMerge w:val="restart"/>
            <w:tcBorders>
              <w:top w:val="nil"/>
              <w:left w:val="nil"/>
              <w:bottom w:val="nil"/>
              <w:right w:val="nil"/>
            </w:tcBorders>
          </w:tcPr>
          <w:p w:rsidR="00B10A70" w:rsidRPr="00B10A70" w:rsidRDefault="00B10A70" w:rsidP="002A2A5B">
            <w:pPr>
              <w:jc w:val="center"/>
              <w:rPr>
                <w:rFonts w:ascii="Monotype Corsiva" w:hAnsi="Monotype Corsiva"/>
                <w:sz w:val="18"/>
                <w:szCs w:val="44"/>
              </w:rPr>
            </w:pPr>
            <w:r w:rsidRPr="00B10A70">
              <w:rPr>
                <w:rFonts w:ascii="Monotype Corsiva" w:hAnsi="Monotype Corsiva"/>
                <w:sz w:val="18"/>
                <w:szCs w:val="44"/>
              </w:rPr>
              <w:t>Jr. Sr. High School</w:t>
            </w:r>
          </w:p>
          <w:p w:rsidR="00B10A70" w:rsidRPr="00B10A70" w:rsidRDefault="00B10A70" w:rsidP="002A2A5B">
            <w:pPr>
              <w:jc w:val="center"/>
              <w:rPr>
                <w:rFonts w:ascii="Monotype Corsiva" w:hAnsi="Monotype Corsiva"/>
                <w:sz w:val="18"/>
                <w:szCs w:val="44"/>
              </w:rPr>
            </w:pPr>
            <w:r w:rsidRPr="00B10A70">
              <w:rPr>
                <w:rFonts w:ascii="Monotype Corsiva" w:hAnsi="Monotype Corsiva"/>
                <w:sz w:val="18"/>
                <w:szCs w:val="44"/>
              </w:rPr>
              <w:t xml:space="preserve">1424 </w:t>
            </w:r>
            <w:r w:rsidR="00F201D3" w:rsidRPr="00B10A70">
              <w:rPr>
                <w:rFonts w:ascii="Monotype Corsiva" w:hAnsi="Monotype Corsiva"/>
                <w:sz w:val="18"/>
                <w:szCs w:val="44"/>
              </w:rPr>
              <w:t>Minnesota</w:t>
            </w:r>
          </w:p>
          <w:p w:rsidR="00B10A70" w:rsidRPr="00B10A70" w:rsidRDefault="00B10A70" w:rsidP="002A2A5B">
            <w:pPr>
              <w:jc w:val="center"/>
              <w:rPr>
                <w:rFonts w:ascii="Monotype Corsiva" w:hAnsi="Monotype Corsiva"/>
                <w:sz w:val="18"/>
                <w:szCs w:val="44"/>
              </w:rPr>
            </w:pPr>
            <w:r w:rsidRPr="00B10A70">
              <w:rPr>
                <w:rFonts w:ascii="Monotype Corsiva" w:hAnsi="Monotype Corsiva"/>
                <w:sz w:val="18"/>
                <w:szCs w:val="44"/>
              </w:rPr>
              <w:t>Windsor, IL 61957</w:t>
            </w:r>
          </w:p>
          <w:p w:rsidR="00B10A70" w:rsidRPr="00B10A70" w:rsidRDefault="00B10A70" w:rsidP="002A2A5B">
            <w:pPr>
              <w:jc w:val="center"/>
              <w:rPr>
                <w:rFonts w:ascii="Monotype Corsiva" w:hAnsi="Monotype Corsiva"/>
                <w:sz w:val="18"/>
                <w:szCs w:val="44"/>
              </w:rPr>
            </w:pPr>
            <w:r w:rsidRPr="00B10A70">
              <w:rPr>
                <w:rFonts w:ascii="Monotype Corsiva" w:hAnsi="Monotype Corsiva"/>
                <w:sz w:val="18"/>
                <w:szCs w:val="44"/>
              </w:rPr>
              <w:t>(217) 459-2636</w:t>
            </w:r>
          </w:p>
          <w:p w:rsidR="00B10A70" w:rsidRPr="00B10A70" w:rsidRDefault="00B10A70" w:rsidP="002A2A5B">
            <w:pPr>
              <w:jc w:val="center"/>
              <w:rPr>
                <w:rFonts w:ascii="Monotype Corsiva" w:hAnsi="Monotype Corsiva"/>
                <w:sz w:val="18"/>
                <w:szCs w:val="44"/>
              </w:rPr>
            </w:pPr>
            <w:r w:rsidRPr="00B10A70">
              <w:rPr>
                <w:rFonts w:ascii="Monotype Corsiva" w:hAnsi="Monotype Corsiva"/>
                <w:sz w:val="18"/>
                <w:szCs w:val="44"/>
              </w:rPr>
              <w:t>Fax (217) 459-2794</w:t>
            </w:r>
          </w:p>
          <w:p w:rsidR="00B10A70" w:rsidRPr="00B10A70" w:rsidRDefault="001E6D6E" w:rsidP="00154A36">
            <w:pPr>
              <w:jc w:val="center"/>
              <w:rPr>
                <w:rFonts w:ascii="Monotype Corsiva" w:hAnsi="Monotype Corsiva"/>
                <w:sz w:val="18"/>
                <w:szCs w:val="44"/>
              </w:rPr>
            </w:pPr>
            <w:r>
              <w:rPr>
                <w:rFonts w:ascii="Monotype Corsiva" w:hAnsi="Monotype Corsiva"/>
                <w:noProof/>
                <w:sz w:val="44"/>
                <w:szCs w:val="44"/>
              </w:rPr>
              <mc:AlternateContent>
                <mc:Choice Requires="wps">
                  <w:drawing>
                    <wp:anchor distT="0" distB="0" distL="114300" distR="114300" simplePos="0" relativeHeight="251661312" behindDoc="0" locked="0" layoutInCell="1" allowOverlap="1" wp14:anchorId="4A1F0651" wp14:editId="23423588">
                      <wp:simplePos x="0" y="0"/>
                      <wp:positionH relativeFrom="column">
                        <wp:posOffset>319987</wp:posOffset>
                      </wp:positionH>
                      <wp:positionV relativeFrom="paragraph">
                        <wp:posOffset>159254</wp:posOffset>
                      </wp:positionV>
                      <wp:extent cx="922945" cy="136733"/>
                      <wp:effectExtent l="38100" t="19050" r="0" b="34925"/>
                      <wp:wrapNone/>
                      <wp:docPr id="3" name="Flowchart: Decision 3"/>
                      <wp:cNvGraphicFramePr/>
                      <a:graphic xmlns:a="http://schemas.openxmlformats.org/drawingml/2006/main">
                        <a:graphicData uri="http://schemas.microsoft.com/office/word/2010/wordprocessingShape">
                          <wps:wsp>
                            <wps:cNvSpPr/>
                            <wps:spPr>
                              <a:xfrm>
                                <a:off x="0" y="0"/>
                                <a:ext cx="922945" cy="13673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14A61B" id="Flowchart: Decision 3" o:spid="_x0000_s1026" type="#_x0000_t110" style="position:absolute;margin-left:25.2pt;margin-top:12.55pt;width:72.65pt;height:1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" fillcolor="#4472c4 [3204]" strokecolor="#1f3763 [1604]" strokeweight="1pt"/>
                  </w:pict>
                </mc:Fallback>
              </mc:AlternateContent>
            </w:r>
            <w:r w:rsidR="00B10A70" w:rsidRPr="00B10A70">
              <w:rPr>
                <w:rFonts w:ascii="Monotype Corsiva" w:hAnsi="Monotype Corsiva"/>
                <w:sz w:val="18"/>
                <w:szCs w:val="44"/>
              </w:rPr>
              <w:t>Principal—</w:t>
            </w:r>
            <w:r w:rsidR="00DD1178">
              <w:rPr>
                <w:rFonts w:ascii="Monotype Corsiva" w:hAnsi="Monotype Corsiva"/>
                <w:sz w:val="18"/>
                <w:szCs w:val="44"/>
              </w:rPr>
              <w:t xml:space="preserve">Bart </w:t>
            </w:r>
            <w:proofErr w:type="spellStart"/>
            <w:r w:rsidR="00DD1178">
              <w:rPr>
                <w:rFonts w:ascii="Monotype Corsiva" w:hAnsi="Monotype Corsiva"/>
                <w:sz w:val="18"/>
                <w:szCs w:val="44"/>
              </w:rPr>
              <w:t>Wiedman</w:t>
            </w:r>
            <w:proofErr w:type="spellEnd"/>
            <w:r w:rsidR="00DD1178">
              <w:rPr>
                <w:rFonts w:ascii="Monotype Corsiva" w:hAnsi="Monotype Corsiva"/>
                <w:sz w:val="18"/>
                <w:szCs w:val="44"/>
              </w:rPr>
              <w:t xml:space="preserve"> </w:t>
            </w:r>
            <w:bookmarkStart w:id="0" w:name="_GoBack"/>
            <w:bookmarkEnd w:id="0"/>
          </w:p>
        </w:tc>
      </w:tr>
      <w:tr w:rsidR="00B10A70" w:rsidTr="001E6D6E">
        <w:trPr>
          <w:trHeight w:val="1278"/>
        </w:trPr>
        <w:tc>
          <w:tcPr>
            <w:tcW w:w="2340" w:type="dxa"/>
            <w:vMerge/>
            <w:tcBorders>
              <w:top w:val="nil"/>
              <w:left w:val="nil"/>
              <w:bottom w:val="nil"/>
              <w:right w:val="nil"/>
            </w:tcBorders>
          </w:tcPr>
          <w:p w:rsidR="00B10A70" w:rsidRPr="002A2A5B" w:rsidRDefault="00B10A70" w:rsidP="002A2A5B">
            <w:pPr>
              <w:jc w:val="center"/>
              <w:rPr>
                <w:rFonts w:ascii="Monotype Corsiva" w:hAnsi="Monotype Corsiva"/>
                <w:sz w:val="24"/>
                <w:szCs w:val="44"/>
              </w:rPr>
            </w:pPr>
          </w:p>
        </w:tc>
        <w:tc>
          <w:tcPr>
            <w:tcW w:w="6660" w:type="dxa"/>
            <w:tcBorders>
              <w:top w:val="nil"/>
              <w:left w:val="nil"/>
              <w:bottom w:val="nil"/>
              <w:right w:val="nil"/>
            </w:tcBorders>
          </w:tcPr>
          <w:p w:rsidR="00B10A70" w:rsidRDefault="00B10A70" w:rsidP="00B10A70">
            <w:pPr>
              <w:rPr>
                <w:rFonts w:ascii="Monotype Corsiva" w:hAnsi="Monotype Corsiva"/>
                <w:sz w:val="34"/>
                <w:szCs w:val="34"/>
              </w:rPr>
            </w:pPr>
            <w:r w:rsidRPr="00B10A70">
              <w:rPr>
                <w:rFonts w:ascii="Monotype Corsiva" w:hAnsi="Monotype Corsiva"/>
                <w:sz w:val="34"/>
                <w:szCs w:val="34"/>
              </w:rPr>
              <w:t>Windsor… Where Pride and Tradition Meet Success</w:t>
            </w:r>
          </w:p>
          <w:p w:rsidR="00B10A70" w:rsidRPr="00B10A70" w:rsidRDefault="00B10A70" w:rsidP="00B10A70">
            <w:pPr>
              <w:rPr>
                <w:rFonts w:ascii="Monotype Corsiva" w:hAnsi="Monotype Corsiva"/>
                <w:sz w:val="14"/>
                <w:szCs w:val="34"/>
              </w:rPr>
            </w:pPr>
          </w:p>
          <w:p w:rsidR="00B10A70" w:rsidRPr="00B10A70" w:rsidRDefault="00B10A70" w:rsidP="00B10A70">
            <w:pPr>
              <w:jc w:val="center"/>
              <w:rPr>
                <w:rFonts w:ascii="Monotype Corsiva" w:hAnsi="Monotype Corsiva"/>
                <w:sz w:val="24"/>
                <w:szCs w:val="34"/>
              </w:rPr>
            </w:pPr>
            <w:r w:rsidRPr="001E6D6E">
              <w:rPr>
                <w:rFonts w:ascii="Monotype Corsiva" w:hAnsi="Monotype Corsiva"/>
                <w:sz w:val="24"/>
                <w:szCs w:val="34"/>
              </w:rPr>
              <w:t>Superintendent—Erik Van Hoveln</w:t>
            </w:r>
          </w:p>
        </w:tc>
        <w:tc>
          <w:tcPr>
            <w:tcW w:w="2520" w:type="dxa"/>
            <w:vMerge/>
            <w:tcBorders>
              <w:top w:val="nil"/>
              <w:left w:val="nil"/>
              <w:bottom w:val="nil"/>
              <w:right w:val="nil"/>
            </w:tcBorders>
          </w:tcPr>
          <w:p w:rsidR="00B10A70" w:rsidRPr="002A2A5B" w:rsidRDefault="00B10A70" w:rsidP="002A2A5B">
            <w:pPr>
              <w:jc w:val="center"/>
              <w:rPr>
                <w:rFonts w:ascii="Monotype Corsiva" w:hAnsi="Monotype Corsiva"/>
                <w:sz w:val="24"/>
                <w:szCs w:val="44"/>
              </w:rPr>
            </w:pPr>
          </w:p>
        </w:tc>
      </w:tr>
    </w:tbl>
    <w:p w:rsidR="006B2814" w:rsidRDefault="006B2814" w:rsidP="00AF34B3">
      <w:p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4/13/2021</w:t>
      </w:r>
    </w:p>
    <w:p w:rsidR="00AF34B3" w:rsidRPr="006B2814" w:rsidRDefault="006B2814" w:rsidP="006B2814">
      <w:pPr>
        <w:tabs>
          <w:tab w:val="center" w:pos="4680"/>
        </w:tabs>
        <w:jc w:val="center"/>
        <w:rPr>
          <w:rFonts w:ascii="Times New Roman" w:eastAsia="Times New Roman" w:hAnsi="Times New Roman" w:cs="Times New Roman"/>
          <w:b/>
          <w:sz w:val="28"/>
          <w:szCs w:val="28"/>
        </w:rPr>
      </w:pPr>
      <w:r w:rsidRPr="006B2814">
        <w:rPr>
          <w:rFonts w:ascii="Times New Roman" w:eastAsia="Times New Roman" w:hAnsi="Times New Roman" w:cs="Times New Roman"/>
          <w:b/>
          <w:sz w:val="28"/>
          <w:szCs w:val="28"/>
        </w:rPr>
        <w:t xml:space="preserve">E-Learning Day Plan </w:t>
      </w:r>
    </w:p>
    <w:p w:rsidR="006B2814" w:rsidRDefault="006B2814" w:rsidP="006B2814">
      <w:pPr>
        <w:tabs>
          <w:tab w:val="center" w:pos="4680"/>
        </w:tabs>
        <w:jc w:val="center"/>
        <w:rPr>
          <w:rFonts w:ascii="Times New Roman" w:eastAsia="Times New Roman" w:hAnsi="Times New Roman" w:cs="Times New Roman"/>
          <w:b/>
          <w:sz w:val="28"/>
          <w:szCs w:val="28"/>
        </w:rPr>
      </w:pPr>
      <w:r w:rsidRPr="006B2814">
        <w:rPr>
          <w:rFonts w:ascii="Times New Roman" w:eastAsia="Times New Roman" w:hAnsi="Times New Roman" w:cs="Times New Roman"/>
          <w:b/>
          <w:sz w:val="28"/>
          <w:szCs w:val="28"/>
        </w:rPr>
        <w:t xml:space="preserve">Windsor CUSD #1 </w:t>
      </w:r>
    </w:p>
    <w:p w:rsidR="006B2814" w:rsidRDefault="006B2814" w:rsidP="006B2814">
      <w:pPr>
        <w:pStyle w:val="ListParagraph"/>
        <w:numPr>
          <w:ilvl w:val="0"/>
          <w:numId w:val="12"/>
        </w:num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Verification of 5 clock hours of instruction:  </w:t>
      </w:r>
      <w:r>
        <w:rPr>
          <w:rFonts w:ascii="Times New Roman" w:eastAsia="Times New Roman" w:hAnsi="Times New Roman" w:cs="Times New Roman"/>
          <w:sz w:val="24"/>
          <w:szCs w:val="24"/>
        </w:rPr>
        <w:t xml:space="preserve">Parents will complete an online form to verify their child participated in 5 hours on instruction.  This form will be emailed and text to all parents.  A paper form will also be sent home for students without access to technology.  </w:t>
      </w:r>
    </w:p>
    <w:p w:rsidR="006B2814" w:rsidRPr="00CA1C7C" w:rsidRDefault="006B2814" w:rsidP="00CA1C7C">
      <w:pPr>
        <w:pStyle w:val="ListParagraph"/>
        <w:numPr>
          <w:ilvl w:val="0"/>
          <w:numId w:val="12"/>
        </w:num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Ensure access to technology:</w:t>
      </w:r>
      <w:r>
        <w:rPr>
          <w:rFonts w:ascii="Times New Roman" w:eastAsia="Times New Roman" w:hAnsi="Times New Roman" w:cs="Times New Roman"/>
          <w:sz w:val="24"/>
          <w:szCs w:val="24"/>
        </w:rPr>
        <w:t xml:space="preserve">  Students will participate in school work engaged online programs utilizing a variety of meth</w:t>
      </w:r>
      <w:r w:rsidR="00CA1C7C">
        <w:rPr>
          <w:rFonts w:ascii="Times New Roman" w:eastAsia="Times New Roman" w:hAnsi="Times New Roman" w:cs="Times New Roman"/>
          <w:sz w:val="24"/>
          <w:szCs w:val="24"/>
        </w:rPr>
        <w:t xml:space="preserve">ods to provide student instruction </w:t>
      </w:r>
      <w:r w:rsidRPr="00CA1C7C">
        <w:rPr>
          <w:rFonts w:ascii="Times New Roman" w:eastAsia="Times New Roman" w:hAnsi="Times New Roman" w:cs="Times New Roman"/>
          <w:sz w:val="24"/>
          <w:szCs w:val="24"/>
        </w:rPr>
        <w:t xml:space="preserve">include but are not limited to: online classrooms, videos, online resources, workbooks, worksheets, and paper packets.  </w:t>
      </w:r>
    </w:p>
    <w:p w:rsidR="00147DEB" w:rsidRDefault="00147DEB" w:rsidP="00147DEB">
      <w:pPr>
        <w:pStyle w:val="ListParagraph"/>
        <w:numPr>
          <w:ilvl w:val="0"/>
          <w:numId w:val="12"/>
        </w:num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Ensure access to non-electronic materials:  </w:t>
      </w:r>
      <w:r>
        <w:rPr>
          <w:rFonts w:ascii="Times New Roman" w:eastAsia="Times New Roman" w:hAnsi="Times New Roman" w:cs="Times New Roman"/>
          <w:sz w:val="24"/>
          <w:szCs w:val="24"/>
        </w:rPr>
        <w:t xml:space="preserve">Paper based educational materials will be sent home in order to prepare for the possibility of an E Learning Day.  This material will be relevant to each specific grade level.  </w:t>
      </w:r>
    </w:p>
    <w:p w:rsidR="00DE296B" w:rsidRDefault="00DE296B" w:rsidP="00147DEB">
      <w:pPr>
        <w:pStyle w:val="ListParagraph"/>
        <w:numPr>
          <w:ilvl w:val="0"/>
          <w:numId w:val="12"/>
        </w:num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Special needs students:  </w:t>
      </w:r>
      <w:r>
        <w:rPr>
          <w:rFonts w:ascii="Times New Roman" w:eastAsia="Times New Roman" w:hAnsi="Times New Roman" w:cs="Times New Roman"/>
          <w:sz w:val="24"/>
          <w:szCs w:val="24"/>
        </w:rPr>
        <w:t xml:space="preserve">Teachers and paraprofessionals will continue </w:t>
      </w:r>
      <w:r w:rsidR="00846812">
        <w:rPr>
          <w:rFonts w:ascii="Times New Roman" w:eastAsia="Times New Roman" w:hAnsi="Times New Roman" w:cs="Times New Roman"/>
          <w:sz w:val="24"/>
          <w:szCs w:val="24"/>
        </w:rPr>
        <w:t xml:space="preserve">to provide learning activities for special education students.  Daily check-ins will occur with these students to offer specialized support based upon the needs and status of the child’s individual education plan.  These supports may be given over google meet, telephone or paper packet.  </w:t>
      </w:r>
    </w:p>
    <w:p w:rsidR="00846812" w:rsidRDefault="00846812" w:rsidP="00147DEB">
      <w:pPr>
        <w:pStyle w:val="ListParagraph"/>
        <w:numPr>
          <w:ilvl w:val="0"/>
          <w:numId w:val="12"/>
        </w:num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Monitoring Students:</w:t>
      </w:r>
      <w:r>
        <w:rPr>
          <w:rFonts w:ascii="Times New Roman" w:eastAsia="Times New Roman" w:hAnsi="Times New Roman" w:cs="Times New Roman"/>
          <w:sz w:val="24"/>
          <w:szCs w:val="24"/>
        </w:rPr>
        <w:t xml:space="preserve">  Student participation is tracked by the teaching staff through communication from the students. Parents may contact teachers directly by email.  All staff email addresses are available on our district website.  Teachers will use various means of communicating with students such as email, online meetings and directions/notes included in the paper packets.  </w:t>
      </w:r>
    </w:p>
    <w:p w:rsidR="00846812" w:rsidRDefault="00726D66" w:rsidP="00147DEB">
      <w:pPr>
        <w:pStyle w:val="ListParagraph"/>
        <w:numPr>
          <w:ilvl w:val="0"/>
          <w:numId w:val="12"/>
        </w:num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Communication with parents: </w:t>
      </w:r>
      <w:r w:rsidR="00846812">
        <w:rPr>
          <w:rFonts w:ascii="Times New Roman" w:eastAsia="Times New Roman" w:hAnsi="Times New Roman" w:cs="Times New Roman"/>
          <w:sz w:val="24"/>
          <w:szCs w:val="24"/>
        </w:rPr>
        <w:t xml:space="preserve">  Information will be posted on the school’s website.  </w:t>
      </w:r>
    </w:p>
    <w:p w:rsidR="00846812" w:rsidRDefault="00846812" w:rsidP="00147DEB">
      <w:pPr>
        <w:pStyle w:val="ListParagraph"/>
        <w:numPr>
          <w:ilvl w:val="0"/>
          <w:numId w:val="12"/>
        </w:num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Training staff and students:</w:t>
      </w:r>
      <w:r>
        <w:rPr>
          <w:rFonts w:ascii="Times New Roman" w:eastAsia="Times New Roman" w:hAnsi="Times New Roman" w:cs="Times New Roman"/>
          <w:sz w:val="24"/>
          <w:szCs w:val="24"/>
        </w:rPr>
        <w:t xml:space="preserve">  All staff and students will be trained on using the technology platforms available for E Learning.  Accommodations of paper packets or hot spots will be made for those without access to internet.  </w:t>
      </w:r>
    </w:p>
    <w:p w:rsidR="00846812" w:rsidRPr="00147DEB" w:rsidRDefault="00846812" w:rsidP="00147DEB">
      <w:pPr>
        <w:pStyle w:val="ListParagraph"/>
        <w:numPr>
          <w:ilvl w:val="0"/>
          <w:numId w:val="12"/>
        </w:num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Unions Communication:</w:t>
      </w:r>
      <w:r>
        <w:rPr>
          <w:rFonts w:ascii="Times New Roman" w:eastAsia="Times New Roman" w:hAnsi="Times New Roman" w:cs="Times New Roman"/>
          <w:sz w:val="24"/>
          <w:szCs w:val="24"/>
        </w:rPr>
        <w:t xml:space="preserve">  The union has been notified and agrees to use E-learning days if needed.  </w:t>
      </w:r>
    </w:p>
    <w:sectPr w:rsidR="00846812" w:rsidRPr="00147DEB" w:rsidSect="00DE4931">
      <w:headerReference w:type="even" r:id="rId8"/>
      <w:headerReference w:type="default" r:id="rId9"/>
      <w:footerReference w:type="even" r:id="rId10"/>
      <w:footerReference w:type="default" r:id="rId11"/>
      <w:headerReference w:type="first" r:id="rId12"/>
      <w:footerReference w:type="first" r:id="rId13"/>
      <w:pgSz w:w="12240" w:h="15840"/>
      <w:pgMar w:top="288"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5D" w:rsidRDefault="0029365D" w:rsidP="00DE4931">
      <w:pPr>
        <w:spacing w:after="0" w:line="240" w:lineRule="auto"/>
      </w:pPr>
      <w:r>
        <w:separator/>
      </w:r>
    </w:p>
  </w:endnote>
  <w:endnote w:type="continuationSeparator" w:id="0">
    <w:p w:rsidR="0029365D" w:rsidRDefault="0029365D" w:rsidP="00DE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96" w:rsidRDefault="009A6A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4"/>
    </w:tblGrid>
    <w:tr w:rsidR="00DE4931" w:rsidTr="00DE4931">
      <w:trPr>
        <w:jc w:val="center"/>
      </w:trPr>
      <w:tc>
        <w:tcPr>
          <w:tcW w:w="7264" w:type="dxa"/>
        </w:tcPr>
        <w:tbl>
          <w:tblPr>
            <w:tblW w:w="7038" w:type="dxa"/>
            <w:shd w:val="clear" w:color="auto" w:fill="FFFFFF"/>
            <w:tblCellMar>
              <w:left w:w="0" w:type="dxa"/>
              <w:right w:w="0" w:type="dxa"/>
            </w:tblCellMar>
            <w:tblLook w:val="04A0" w:firstRow="1" w:lastRow="0" w:firstColumn="1" w:lastColumn="0" w:noHBand="0" w:noVBand="1"/>
          </w:tblPr>
          <w:tblGrid>
            <w:gridCol w:w="7038"/>
          </w:tblGrid>
          <w:tr w:rsidR="00DE4931" w:rsidRPr="00DE4931" w:rsidTr="00DE4931">
            <w:trPr>
              <w:trHeight w:val="161"/>
            </w:trPr>
            <w:tc>
              <w:tcPr>
                <w:tcW w:w="7038" w:type="dxa"/>
                <w:shd w:val="clear" w:color="auto" w:fill="FFFFFF"/>
                <w:tcMar>
                  <w:top w:w="0" w:type="dxa"/>
                  <w:left w:w="108" w:type="dxa"/>
                  <w:bottom w:w="0" w:type="dxa"/>
                  <w:right w:w="108" w:type="dxa"/>
                </w:tcMar>
                <w:vAlign w:val="bottom"/>
                <w:hideMark/>
              </w:tcPr>
              <w:p w:rsidR="00DE4931" w:rsidRPr="00DE4931" w:rsidRDefault="00DE4931" w:rsidP="00DE4931">
                <w:pPr>
                  <w:pStyle w:val="NoSpacing"/>
                  <w:jc w:val="center"/>
                  <w:rPr>
                    <w:rFonts w:ascii="Monotype Corsiva" w:hAnsi="Monotype Corsiva"/>
                    <w:sz w:val="20"/>
                    <w:szCs w:val="20"/>
                  </w:rPr>
                </w:pPr>
                <w:r w:rsidRPr="00DE4931">
                  <w:rPr>
                    <w:rFonts w:ascii="Monotype Corsiva" w:hAnsi="Monotype Corsiva"/>
                  </w:rPr>
                  <w:t>Board of Education</w:t>
                </w:r>
              </w:p>
            </w:tc>
          </w:tr>
          <w:tr w:rsidR="00DE4931" w:rsidRPr="00DE4931" w:rsidTr="00DE4931">
            <w:trPr>
              <w:trHeight w:val="58"/>
            </w:trPr>
            <w:tc>
              <w:tcPr>
                <w:tcW w:w="7038" w:type="dxa"/>
                <w:shd w:val="clear" w:color="auto" w:fill="FFFFFF"/>
                <w:tcMar>
                  <w:top w:w="0" w:type="dxa"/>
                  <w:left w:w="108" w:type="dxa"/>
                  <w:bottom w:w="0" w:type="dxa"/>
                  <w:right w:w="108" w:type="dxa"/>
                </w:tcMar>
                <w:vAlign w:val="bottom"/>
                <w:hideMark/>
              </w:tcPr>
              <w:p w:rsidR="00DE4931" w:rsidRPr="00DE4931" w:rsidRDefault="00154A36" w:rsidP="00DE4931">
                <w:pPr>
                  <w:pStyle w:val="NoSpacing"/>
                  <w:jc w:val="center"/>
                  <w:rPr>
                    <w:rFonts w:ascii="Monotype Corsiva" w:hAnsi="Monotype Corsiva"/>
                    <w:sz w:val="18"/>
                    <w:szCs w:val="20"/>
                  </w:rPr>
                </w:pPr>
                <w:r>
                  <w:rPr>
                    <w:rFonts w:ascii="Monotype Corsiva" w:hAnsi="Monotype Corsiva"/>
                    <w:sz w:val="18"/>
                    <w:szCs w:val="32"/>
                  </w:rPr>
                  <w:t>Matt Greuel</w:t>
                </w:r>
                <w:r w:rsidR="00DE4931" w:rsidRPr="00DE4931">
                  <w:rPr>
                    <w:rFonts w:ascii="Monotype Corsiva" w:hAnsi="Monotype Corsiva"/>
                    <w:sz w:val="18"/>
                    <w:szCs w:val="32"/>
                  </w:rPr>
                  <w:t>, President</w:t>
                </w:r>
              </w:p>
            </w:tc>
          </w:tr>
          <w:tr w:rsidR="00DE4931" w:rsidRPr="00DE4931" w:rsidTr="00DE4931">
            <w:trPr>
              <w:trHeight w:val="58"/>
            </w:trPr>
            <w:tc>
              <w:tcPr>
                <w:tcW w:w="7038" w:type="dxa"/>
                <w:shd w:val="clear" w:color="auto" w:fill="FFFFFF"/>
                <w:tcMar>
                  <w:top w:w="0" w:type="dxa"/>
                  <w:left w:w="108" w:type="dxa"/>
                  <w:bottom w:w="0" w:type="dxa"/>
                  <w:right w:w="108" w:type="dxa"/>
                </w:tcMar>
                <w:vAlign w:val="bottom"/>
                <w:hideMark/>
              </w:tcPr>
              <w:p w:rsidR="00DE4931" w:rsidRPr="00DE4931" w:rsidRDefault="00DE4931" w:rsidP="00DE4931">
                <w:pPr>
                  <w:pStyle w:val="NoSpacing"/>
                  <w:jc w:val="center"/>
                  <w:rPr>
                    <w:rFonts w:ascii="Monotype Corsiva" w:hAnsi="Monotype Corsiva"/>
                    <w:sz w:val="18"/>
                    <w:szCs w:val="20"/>
                  </w:rPr>
                </w:pPr>
                <w:r w:rsidRPr="00DE4931">
                  <w:rPr>
                    <w:rFonts w:ascii="Monotype Corsiva" w:hAnsi="Monotype Corsiva"/>
                    <w:sz w:val="18"/>
                    <w:szCs w:val="32"/>
                  </w:rPr>
                  <w:t>Nick Hendrickson, Vice President</w:t>
                </w:r>
              </w:p>
            </w:tc>
          </w:tr>
          <w:tr w:rsidR="00DE4931" w:rsidRPr="00DE4931" w:rsidTr="00DE4931">
            <w:trPr>
              <w:trHeight w:val="58"/>
            </w:trPr>
            <w:tc>
              <w:tcPr>
                <w:tcW w:w="7038" w:type="dxa"/>
                <w:shd w:val="clear" w:color="auto" w:fill="FFFFFF"/>
                <w:tcMar>
                  <w:top w:w="0" w:type="dxa"/>
                  <w:left w:w="108" w:type="dxa"/>
                  <w:bottom w:w="0" w:type="dxa"/>
                  <w:right w:w="108" w:type="dxa"/>
                </w:tcMar>
                <w:vAlign w:val="bottom"/>
                <w:hideMark/>
              </w:tcPr>
              <w:p w:rsidR="00DE4931" w:rsidRPr="00DE4931" w:rsidRDefault="00DE4931" w:rsidP="00DE4931">
                <w:pPr>
                  <w:pStyle w:val="NoSpacing"/>
                  <w:jc w:val="center"/>
                  <w:rPr>
                    <w:rFonts w:ascii="Monotype Corsiva" w:hAnsi="Monotype Corsiva"/>
                    <w:sz w:val="18"/>
                    <w:szCs w:val="20"/>
                  </w:rPr>
                </w:pPr>
                <w:r w:rsidRPr="00DE4931">
                  <w:rPr>
                    <w:rFonts w:ascii="Monotype Corsiva" w:hAnsi="Monotype Corsiva"/>
                    <w:sz w:val="18"/>
                    <w:szCs w:val="32"/>
                  </w:rPr>
                  <w:t>Stacy Cole, Secretary</w:t>
                </w:r>
              </w:p>
            </w:tc>
          </w:tr>
          <w:tr w:rsidR="00DE4931" w:rsidRPr="00DE4931" w:rsidTr="00DE4931">
            <w:trPr>
              <w:trHeight w:val="58"/>
            </w:trPr>
            <w:tc>
              <w:tcPr>
                <w:tcW w:w="7038" w:type="dxa"/>
                <w:shd w:val="clear" w:color="auto" w:fill="FFFFFF"/>
                <w:tcMar>
                  <w:top w:w="0" w:type="dxa"/>
                  <w:left w:w="108" w:type="dxa"/>
                  <w:bottom w:w="0" w:type="dxa"/>
                  <w:right w:w="108" w:type="dxa"/>
                </w:tcMar>
                <w:vAlign w:val="bottom"/>
                <w:hideMark/>
              </w:tcPr>
              <w:p w:rsidR="00DE4931" w:rsidRPr="00DE4931" w:rsidRDefault="00154A36" w:rsidP="00DE4931">
                <w:pPr>
                  <w:pStyle w:val="NoSpacing"/>
                  <w:jc w:val="center"/>
                  <w:rPr>
                    <w:rFonts w:ascii="Monotype Corsiva" w:hAnsi="Monotype Corsiva"/>
                    <w:sz w:val="18"/>
                    <w:szCs w:val="20"/>
                  </w:rPr>
                </w:pPr>
                <w:r>
                  <w:rPr>
                    <w:rFonts w:ascii="Monotype Corsiva" w:hAnsi="Monotype Corsiva"/>
                    <w:sz w:val="18"/>
                    <w:szCs w:val="32"/>
                  </w:rPr>
                  <w:t>Brett Barnard</w:t>
                </w:r>
              </w:p>
            </w:tc>
          </w:tr>
          <w:tr w:rsidR="00DE4931" w:rsidRPr="00DE4931" w:rsidTr="00DE4931">
            <w:trPr>
              <w:trHeight w:val="68"/>
            </w:trPr>
            <w:tc>
              <w:tcPr>
                <w:tcW w:w="7038" w:type="dxa"/>
                <w:shd w:val="clear" w:color="auto" w:fill="FFFFFF"/>
                <w:tcMar>
                  <w:top w:w="0" w:type="dxa"/>
                  <w:left w:w="108" w:type="dxa"/>
                  <w:bottom w:w="0" w:type="dxa"/>
                  <w:right w:w="108" w:type="dxa"/>
                </w:tcMar>
                <w:vAlign w:val="bottom"/>
                <w:hideMark/>
              </w:tcPr>
              <w:p w:rsidR="00DE4931" w:rsidRPr="00DE4931" w:rsidRDefault="00DE4931" w:rsidP="00DE4931">
                <w:pPr>
                  <w:pStyle w:val="NoSpacing"/>
                  <w:jc w:val="center"/>
                  <w:rPr>
                    <w:rFonts w:ascii="Monotype Corsiva" w:hAnsi="Monotype Corsiva"/>
                    <w:sz w:val="18"/>
                    <w:szCs w:val="20"/>
                  </w:rPr>
                </w:pPr>
                <w:r w:rsidRPr="00DE4931">
                  <w:rPr>
                    <w:rFonts w:ascii="Monotype Corsiva" w:hAnsi="Monotype Corsiva"/>
                    <w:sz w:val="18"/>
                    <w:szCs w:val="32"/>
                  </w:rPr>
                  <w:t>Karen Pfeiffer</w:t>
                </w:r>
              </w:p>
            </w:tc>
          </w:tr>
          <w:tr w:rsidR="00DE4931" w:rsidRPr="00DE4931" w:rsidTr="00DE4931">
            <w:trPr>
              <w:trHeight w:val="68"/>
            </w:trPr>
            <w:tc>
              <w:tcPr>
                <w:tcW w:w="7038" w:type="dxa"/>
                <w:shd w:val="clear" w:color="auto" w:fill="FFFFFF"/>
                <w:tcMar>
                  <w:top w:w="0" w:type="dxa"/>
                  <w:left w:w="108" w:type="dxa"/>
                  <w:bottom w:w="0" w:type="dxa"/>
                  <w:right w:w="108" w:type="dxa"/>
                </w:tcMar>
                <w:vAlign w:val="bottom"/>
                <w:hideMark/>
              </w:tcPr>
              <w:p w:rsidR="00DE4931" w:rsidRPr="00DE4931" w:rsidRDefault="00154A36" w:rsidP="00DE4931">
                <w:pPr>
                  <w:pStyle w:val="NoSpacing"/>
                  <w:jc w:val="center"/>
                  <w:rPr>
                    <w:rFonts w:ascii="Monotype Corsiva" w:hAnsi="Monotype Corsiva"/>
                    <w:sz w:val="18"/>
                    <w:szCs w:val="20"/>
                  </w:rPr>
                </w:pPr>
                <w:r>
                  <w:rPr>
                    <w:rFonts w:ascii="Monotype Corsiva" w:hAnsi="Monotype Corsiva"/>
                    <w:sz w:val="18"/>
                    <w:szCs w:val="32"/>
                  </w:rPr>
                  <w:t>Michelle Schultz</w:t>
                </w:r>
              </w:p>
            </w:tc>
          </w:tr>
          <w:tr w:rsidR="00DE4931" w:rsidRPr="00DE4931" w:rsidTr="00DE4931">
            <w:trPr>
              <w:trHeight w:val="68"/>
            </w:trPr>
            <w:tc>
              <w:tcPr>
                <w:tcW w:w="7038" w:type="dxa"/>
                <w:shd w:val="clear" w:color="auto" w:fill="FFFFFF"/>
                <w:tcMar>
                  <w:top w:w="0" w:type="dxa"/>
                  <w:left w:w="108" w:type="dxa"/>
                  <w:bottom w:w="0" w:type="dxa"/>
                  <w:right w:w="108" w:type="dxa"/>
                </w:tcMar>
                <w:vAlign w:val="bottom"/>
                <w:hideMark/>
              </w:tcPr>
              <w:p w:rsidR="00DE4931" w:rsidRPr="00DE4931" w:rsidRDefault="009A6A96" w:rsidP="00DE4931">
                <w:pPr>
                  <w:pStyle w:val="NoSpacing"/>
                  <w:jc w:val="center"/>
                  <w:rPr>
                    <w:rFonts w:ascii="Monotype Corsiva" w:hAnsi="Monotype Corsiva"/>
                    <w:sz w:val="18"/>
                    <w:szCs w:val="20"/>
                  </w:rPr>
                </w:pPr>
                <w:r>
                  <w:rPr>
                    <w:rFonts w:ascii="Monotype Corsiva" w:hAnsi="Monotype Corsiva"/>
                    <w:sz w:val="18"/>
                    <w:szCs w:val="32"/>
                  </w:rPr>
                  <w:t xml:space="preserve">Albert </w:t>
                </w:r>
                <w:r w:rsidR="00154A36">
                  <w:rPr>
                    <w:rFonts w:ascii="Monotype Corsiva" w:hAnsi="Monotype Corsiva"/>
                    <w:sz w:val="18"/>
                    <w:szCs w:val="32"/>
                  </w:rPr>
                  <w:t>Shafer</w:t>
                </w:r>
              </w:p>
            </w:tc>
          </w:tr>
        </w:tbl>
        <w:p w:rsidR="00DE4931" w:rsidRDefault="00DE4931">
          <w:pPr>
            <w:pStyle w:val="Footer"/>
          </w:pPr>
        </w:p>
      </w:tc>
    </w:tr>
  </w:tbl>
  <w:p w:rsidR="00DE4931" w:rsidRDefault="00DE49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96" w:rsidRDefault="009A6A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5D" w:rsidRDefault="0029365D" w:rsidP="00DE4931">
      <w:pPr>
        <w:spacing w:after="0" w:line="240" w:lineRule="auto"/>
      </w:pPr>
      <w:r>
        <w:separator/>
      </w:r>
    </w:p>
  </w:footnote>
  <w:footnote w:type="continuationSeparator" w:id="0">
    <w:p w:rsidR="0029365D" w:rsidRDefault="0029365D" w:rsidP="00DE4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96" w:rsidRDefault="009A6A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96" w:rsidRDefault="009A6A9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96" w:rsidRDefault="009A6A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D9C"/>
    <w:multiLevelType w:val="multilevel"/>
    <w:tmpl w:val="02D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A04E1"/>
    <w:multiLevelType w:val="multilevel"/>
    <w:tmpl w:val="B0FE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E0E39"/>
    <w:multiLevelType w:val="multilevel"/>
    <w:tmpl w:val="B8AA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4588F"/>
    <w:multiLevelType w:val="multilevel"/>
    <w:tmpl w:val="6CFA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028E3"/>
    <w:multiLevelType w:val="multilevel"/>
    <w:tmpl w:val="949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D4330"/>
    <w:multiLevelType w:val="multilevel"/>
    <w:tmpl w:val="96BA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01977"/>
    <w:multiLevelType w:val="multilevel"/>
    <w:tmpl w:val="2CC6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F638C"/>
    <w:multiLevelType w:val="multilevel"/>
    <w:tmpl w:val="9B88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B1F2D"/>
    <w:multiLevelType w:val="multilevel"/>
    <w:tmpl w:val="7562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5667CE"/>
    <w:multiLevelType w:val="multilevel"/>
    <w:tmpl w:val="2C80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F4914"/>
    <w:multiLevelType w:val="multilevel"/>
    <w:tmpl w:val="9936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E4E60"/>
    <w:multiLevelType w:val="hybridMultilevel"/>
    <w:tmpl w:val="84EE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6"/>
  </w:num>
  <w:num w:numId="5">
    <w:abstractNumId w:val="2"/>
  </w:num>
  <w:num w:numId="6">
    <w:abstractNumId w:val="8"/>
  </w:num>
  <w:num w:numId="7">
    <w:abstractNumId w:val="3"/>
  </w:num>
  <w:num w:numId="8">
    <w:abstractNumId w:val="5"/>
  </w:num>
  <w:num w:numId="9">
    <w:abstractNumId w:val="10"/>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5B"/>
    <w:rsid w:val="00012BCF"/>
    <w:rsid w:val="00147DEB"/>
    <w:rsid w:val="00154A36"/>
    <w:rsid w:val="001830FA"/>
    <w:rsid w:val="001E6D6E"/>
    <w:rsid w:val="00235452"/>
    <w:rsid w:val="0029365D"/>
    <w:rsid w:val="002A2A5B"/>
    <w:rsid w:val="00312968"/>
    <w:rsid w:val="00347C6C"/>
    <w:rsid w:val="003C2899"/>
    <w:rsid w:val="00571089"/>
    <w:rsid w:val="006B2814"/>
    <w:rsid w:val="00726D66"/>
    <w:rsid w:val="007315B7"/>
    <w:rsid w:val="007F5C06"/>
    <w:rsid w:val="00846812"/>
    <w:rsid w:val="009157EC"/>
    <w:rsid w:val="00935B7A"/>
    <w:rsid w:val="00981200"/>
    <w:rsid w:val="0099494E"/>
    <w:rsid w:val="00995A16"/>
    <w:rsid w:val="009A6A96"/>
    <w:rsid w:val="00A66735"/>
    <w:rsid w:val="00AC20E5"/>
    <w:rsid w:val="00AF34B3"/>
    <w:rsid w:val="00B10A70"/>
    <w:rsid w:val="00B80C41"/>
    <w:rsid w:val="00BF28B1"/>
    <w:rsid w:val="00C30B95"/>
    <w:rsid w:val="00C84C7C"/>
    <w:rsid w:val="00C94F28"/>
    <w:rsid w:val="00CA1C7C"/>
    <w:rsid w:val="00CB0DBA"/>
    <w:rsid w:val="00CD45D3"/>
    <w:rsid w:val="00D30821"/>
    <w:rsid w:val="00DD1178"/>
    <w:rsid w:val="00DE296B"/>
    <w:rsid w:val="00DE4931"/>
    <w:rsid w:val="00E432FF"/>
    <w:rsid w:val="00E85E4B"/>
    <w:rsid w:val="00ED12C0"/>
    <w:rsid w:val="00F00213"/>
    <w:rsid w:val="00F201D3"/>
    <w:rsid w:val="00F417CE"/>
    <w:rsid w:val="00F6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4E887"/>
  <w15:chartTrackingRefBased/>
  <w15:docId w15:val="{569E074B-7A55-4D10-9B5B-6C583144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931"/>
  </w:style>
  <w:style w:type="paragraph" w:styleId="Footer">
    <w:name w:val="footer"/>
    <w:basedOn w:val="Normal"/>
    <w:link w:val="FooterChar"/>
    <w:uiPriority w:val="99"/>
    <w:unhideWhenUsed/>
    <w:rsid w:val="00DE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931"/>
  </w:style>
  <w:style w:type="paragraph" w:customStyle="1" w:styleId="xmsonormal">
    <w:name w:val="x_msonormal"/>
    <w:basedOn w:val="Normal"/>
    <w:rsid w:val="00DE49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4931"/>
    <w:pPr>
      <w:spacing w:after="0" w:line="240" w:lineRule="auto"/>
    </w:pPr>
  </w:style>
  <w:style w:type="paragraph" w:styleId="BalloonText">
    <w:name w:val="Balloon Text"/>
    <w:basedOn w:val="Normal"/>
    <w:link w:val="BalloonTextChar"/>
    <w:uiPriority w:val="99"/>
    <w:semiHidden/>
    <w:unhideWhenUsed/>
    <w:rsid w:val="00AC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E5"/>
    <w:rPr>
      <w:rFonts w:ascii="Segoe UI" w:hAnsi="Segoe UI" w:cs="Segoe UI"/>
      <w:sz w:val="18"/>
      <w:szCs w:val="18"/>
    </w:rPr>
  </w:style>
  <w:style w:type="character" w:styleId="Hyperlink">
    <w:name w:val="Hyperlink"/>
    <w:basedOn w:val="DefaultParagraphFont"/>
    <w:uiPriority w:val="99"/>
    <w:unhideWhenUsed/>
    <w:rsid w:val="00AF34B3"/>
    <w:rPr>
      <w:color w:val="0563C1" w:themeColor="hyperlink"/>
      <w:u w:val="single"/>
    </w:rPr>
  </w:style>
  <w:style w:type="paragraph" w:styleId="ListParagraph">
    <w:name w:val="List Paragraph"/>
    <w:basedOn w:val="Normal"/>
    <w:uiPriority w:val="34"/>
    <w:qFormat/>
    <w:rsid w:val="006B2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80609">
      <w:bodyDiv w:val="1"/>
      <w:marLeft w:val="0"/>
      <w:marRight w:val="0"/>
      <w:marTop w:val="0"/>
      <w:marBottom w:val="0"/>
      <w:divBdr>
        <w:top w:val="none" w:sz="0" w:space="0" w:color="auto"/>
        <w:left w:val="none" w:sz="0" w:space="0" w:color="auto"/>
        <w:bottom w:val="none" w:sz="0" w:space="0" w:color="auto"/>
        <w:right w:val="none" w:sz="0" w:space="0" w:color="auto"/>
      </w:divBdr>
    </w:div>
    <w:div w:id="672101710">
      <w:bodyDiv w:val="1"/>
      <w:marLeft w:val="0"/>
      <w:marRight w:val="0"/>
      <w:marTop w:val="0"/>
      <w:marBottom w:val="0"/>
      <w:divBdr>
        <w:top w:val="none" w:sz="0" w:space="0" w:color="auto"/>
        <w:left w:val="none" w:sz="0" w:space="0" w:color="auto"/>
        <w:bottom w:val="none" w:sz="0" w:space="0" w:color="auto"/>
        <w:right w:val="none" w:sz="0" w:space="0" w:color="auto"/>
      </w:divBdr>
    </w:div>
    <w:div w:id="1092243946">
      <w:bodyDiv w:val="1"/>
      <w:marLeft w:val="0"/>
      <w:marRight w:val="0"/>
      <w:marTop w:val="0"/>
      <w:marBottom w:val="0"/>
      <w:divBdr>
        <w:top w:val="none" w:sz="0" w:space="0" w:color="auto"/>
        <w:left w:val="none" w:sz="0" w:space="0" w:color="auto"/>
        <w:bottom w:val="none" w:sz="0" w:space="0" w:color="auto"/>
        <w:right w:val="none" w:sz="0" w:space="0" w:color="auto"/>
      </w:divBdr>
    </w:div>
    <w:div w:id="1178076344">
      <w:bodyDiv w:val="1"/>
      <w:marLeft w:val="0"/>
      <w:marRight w:val="0"/>
      <w:marTop w:val="0"/>
      <w:marBottom w:val="0"/>
      <w:divBdr>
        <w:top w:val="none" w:sz="0" w:space="0" w:color="auto"/>
        <w:left w:val="none" w:sz="0" w:space="0" w:color="auto"/>
        <w:bottom w:val="none" w:sz="0" w:space="0" w:color="auto"/>
        <w:right w:val="none" w:sz="0" w:space="0" w:color="auto"/>
      </w:divBdr>
    </w:div>
    <w:div w:id="14060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6DCE-3BA3-43EB-8C38-EAC76D77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Wood</dc:creator>
  <cp:keywords/>
  <dc:description/>
  <cp:lastModifiedBy>Erik VanHoveln</cp:lastModifiedBy>
  <cp:revision>8</cp:revision>
  <cp:lastPrinted>2020-11-16T20:26:00Z</cp:lastPrinted>
  <dcterms:created xsi:type="dcterms:W3CDTF">2021-04-13T19:53:00Z</dcterms:created>
  <dcterms:modified xsi:type="dcterms:W3CDTF">2023-01-03T19:40:00Z</dcterms:modified>
</cp:coreProperties>
</file>